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F2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抛体运动</w:t>
      </w:r>
    </w:p>
    <w:p w14:paraId="3CD80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生活中的抛体运动</w:t>
      </w:r>
    </w:p>
    <w:p w14:paraId="612CC6F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1.抛体运动：以一定的</w:t>
      </w:r>
      <w:r>
        <w:rPr>
          <w:rFonts w:hint="eastAsia" w:ascii="Times New Roman" w:hAnsi="Times New Roman" w:cs="Times New Roman"/>
          <w:sz w:val="21"/>
          <w:lang w:val="en-US" w:eastAsia="zh-CN"/>
        </w:rPr>
        <w:t>初</w:t>
      </w:r>
      <w:r>
        <w:rPr>
          <w:rFonts w:hint="default" w:ascii="Times New Roman" w:hAnsi="Times New Roman" w:cs="Times New Roman"/>
          <w:sz w:val="21"/>
          <w:lang w:val="en-US" w:eastAsia="zh-CN"/>
        </w:rPr>
        <w:t>速度将物体抛出，物体</w:t>
      </w:r>
      <w:r>
        <w:rPr>
          <w:rFonts w:hint="eastAsia" w:ascii="Times New Roman" w:hAnsi="Times New Roman" w:cs="Times New Roman"/>
          <w:sz w:val="21"/>
          <w:lang w:val="en-US" w:eastAsia="zh-CN"/>
        </w:rPr>
        <w:t>仅在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1"/>
          <w:lang w:val="en-US" w:eastAsia="zh-CN"/>
        </w:rPr>
        <w:t>作用</w:t>
      </w:r>
      <w:r>
        <w:rPr>
          <w:rFonts w:hint="eastAsia" w:ascii="Times New Roman" w:hAnsi="Times New Roman" w:cs="Times New Roman"/>
          <w:sz w:val="21"/>
          <w:lang w:val="en-US" w:eastAsia="zh-CN"/>
        </w:rPr>
        <w:t>下所做的运动</w:t>
      </w:r>
      <w:r>
        <w:rPr>
          <w:rFonts w:hint="default" w:ascii="Times New Roman" w:hAnsi="Times New Roman" w:cs="Times New Roman"/>
          <w:sz w:val="21"/>
          <w:lang w:val="en-US" w:eastAsia="zh-CN"/>
        </w:rPr>
        <w:t>，</w:t>
      </w:r>
      <w:r>
        <w:rPr>
          <w:rFonts w:hint="eastAsia" w:ascii="Times New Roman" w:hAnsi="Times New Roman" w:cs="Times New Roman"/>
          <w:sz w:val="21"/>
          <w:lang w:val="en-US" w:eastAsia="zh-CN"/>
        </w:rPr>
        <w:t>称为</w:t>
      </w:r>
      <w:r>
        <w:rPr>
          <w:rFonts w:hint="default" w:ascii="Times New Roman" w:hAnsi="Times New Roman" w:cs="Times New Roman"/>
          <w:sz w:val="21"/>
          <w:lang w:val="en-US" w:eastAsia="zh-CN"/>
        </w:rPr>
        <w:t>抛体运动。</w:t>
      </w:r>
    </w:p>
    <w:p w14:paraId="22DB69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.一般的抛体运动</w:t>
      </w:r>
    </w:p>
    <w:p w14:paraId="42792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232410</wp:posOffset>
            </wp:positionV>
            <wp:extent cx="1565275" cy="1010285"/>
            <wp:effectExtent l="0" t="0" r="15875" b="18415"/>
            <wp:wrapSquare wrapText="bothSides"/>
            <wp:docPr id="16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6527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（1）定义：如果物体被抛出时的速度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不沿水平方向，而是斜向上方或斜向下方，这种抛体运动称为斜抛运动。</w:t>
      </w:r>
    </w:p>
    <w:p w14:paraId="628400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（2）斜抛运动的速度和位移</w:t>
      </w:r>
    </w:p>
    <w:p w14:paraId="21041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①速度公式</w:t>
      </w:r>
    </w:p>
    <w:p w14:paraId="6A0566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a.水平分速度：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；</w:t>
      </w:r>
    </w:p>
    <w:p w14:paraId="66D79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b.竖直分速度：斜向上抛时，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；斜向下抛时，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3A9A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②位移公式</w:t>
      </w:r>
    </w:p>
    <w:p w14:paraId="298EA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a.水平位移：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baseline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</w:t>
      </w:r>
    </w:p>
    <w:p w14:paraId="740BA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b.竖直位移：斜向上抛时，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；斜向下抛时，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A4DAE96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③斜向上抛出的物体落点与抛出点等高时飞行时间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。</w:t>
      </w:r>
    </w:p>
    <w:p w14:paraId="7A8A666B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4203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6EC78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1.斜抛运动实际上是变加速曲线运动   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C0B6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2.做斜抛运动的物体经过最高点的瞬时速度为0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960D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3.篮球运动员勾手投篮时，可把篮球的运动看成斜抛运动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9E26843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687073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5EF21DC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4B12F67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76441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5D17104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9EC4F39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0D816E0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3578C7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031B2"/>
    <w:rsid w:val="621E2D67"/>
    <w:rsid w:val="627209BD"/>
    <w:rsid w:val="62BB05B6"/>
    <w:rsid w:val="639F57E1"/>
    <w:rsid w:val="63C416EC"/>
    <w:rsid w:val="63E31B72"/>
    <w:rsid w:val="63EB0A27"/>
    <w:rsid w:val="63EB1668"/>
    <w:rsid w:val="63EF49BB"/>
    <w:rsid w:val="6472739A"/>
    <w:rsid w:val="65767369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4813FCA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314</Characters>
  <Lines>0</Lines>
  <Paragraphs>0</Paragraphs>
  <TotalTime>0</TotalTime>
  <ScaleCrop>false</ScaleCrop>
  <LinksUpToDate>false</LinksUpToDate>
  <CharactersWithSpaces>526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2025-10-30T03:04:05Z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